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ŠKOLA PRIMIJENJENE UMJETNOSTI I DIZAJNA</w:t>
      </w:r>
    </w:p>
    <w:p w:rsidR="00000000" w:rsidDel="00000000" w:rsidP="00000000" w:rsidRDefault="00000000" w:rsidRPr="00000000" w14:paraId="00000003">
      <w:pPr>
        <w:spacing w:before="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TRG REPUBLIKE HRVATSKE 11</w:t>
      </w:r>
    </w:p>
    <w:p w:rsidR="00000000" w:rsidDel="00000000" w:rsidP="00000000" w:rsidRDefault="00000000" w:rsidRPr="00000000" w14:paraId="00000004">
      <w:pPr>
        <w:spacing w:before="5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ZAGREB</w:t>
      </w:r>
    </w:p>
    <w:p w:rsidR="00000000" w:rsidDel="00000000" w:rsidP="00000000" w:rsidRDefault="00000000" w:rsidRPr="00000000" w14:paraId="00000005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59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ELEMENTI I KRITERIJI VREDNOVANJA U NASTAVI GEOGRAFIJE</w:t>
      </w:r>
    </w:p>
    <w:p w:rsidR="00000000" w:rsidDel="00000000" w:rsidP="00000000" w:rsidRDefault="00000000" w:rsidRPr="00000000" w14:paraId="0000000E">
      <w:pPr>
        <w:spacing w:before="59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2026./2027.</w:t>
      </w:r>
    </w:p>
    <w:p w:rsidR="00000000" w:rsidDel="00000000" w:rsidP="00000000" w:rsidRDefault="00000000" w:rsidRPr="00000000" w14:paraId="0000000F">
      <w:pPr>
        <w:spacing w:before="59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Tatjana Bednjanec, nastavnica savjetnica</w:t>
      </w:r>
    </w:p>
    <w:p w:rsidR="00000000" w:rsidDel="00000000" w:rsidP="00000000" w:rsidRDefault="00000000" w:rsidRPr="00000000" w14:paraId="00000010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59" w:lineRule="auto"/>
        <w:ind w:left="1479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360" w:lineRule="auto"/>
        <w:ind w:left="0" w:right="46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Ocjenjivanje postignuća učenika/učenica iz geografije jedan je od redovitih i najvažnijih načina vrednovanja. Moguće ga je ostvariti na kraju nastavne jedinice, tematske cjeline i /ili nastavne cjeline.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" w:line="360" w:lineRule="auto"/>
        <w:ind w:left="0" w:right="463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ind w:left="296" w:right="46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Ocjenjivanje i vrednovanje usklađeno je s aktualnim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Pravilnikom o načinima, postupcima i elementima vrednovanja učenika u osnovnoj i srednjoj školi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96" w:right="65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nastavi geografije razinom usvojenosti od nezadovoljavajuće do izvrsne vrednuju se sljedeći elementi (brojčanom i opisnom ocjenom).</w:t>
      </w:r>
    </w:p>
    <w:tbl>
      <w:tblPr>
        <w:tblStyle w:val="Table1"/>
        <w:tblW w:w="991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8"/>
        <w:gridCol w:w="4860"/>
        <w:gridCol w:w="1080"/>
        <w:gridCol w:w="2430"/>
        <w:tblGridChange w:id="0">
          <w:tblGrid>
            <w:gridCol w:w="1548"/>
            <w:gridCol w:w="4860"/>
            <w:gridCol w:w="1080"/>
            <w:gridCol w:w="243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 vrednovanja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Opis elementa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Oblik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Kriterij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Geografska znanja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 - obuhvaća činjenično, konceptualno i proceduralno znanje.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Činjenično znanje je temelj za razumijevanje geografskih sadržaja, no težište treba staviti na konceptualno i proceduralno znanje koje će omogućiti primjenu znanja u novim situacijama i kreativno rješavanje prostornih problema.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Usvojenost odgojno-obrazovnih ishoda u ovom elementu provjerava se usmenim ispitivanjem i pisanim provjerama.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Usmeno ispitivanje provodi se kontinuirano tijekom nastavne godine. Pisane provjere kreira učitelj i uključuje zadatke otvorenoga i zatvorenog tipa. Pisane provjere provode se periodično, nakon učenja i poučavanja određene skupine ishoda.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pisano, usmeno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točnost i kvaliteta odgovora; reakcija na postavljeno pitanje; samostalnost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Geografsko istraživanje i vještine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grafičke, statističke, matematičke i orijentacijske vještine (orijentacija u prostoru pomoću orijentira i uređaja (kompas, GPS, geografska karta/plan), izrada skica, profila, tematskih karata, dijagrama, prezentacija, postera, plakata, samostalnih pisanih radova); kognitivne vještine (analiza grafičkih priloga); primjena geografskih znanja, povezivanje nastavnog gradiva i logičko zaključivanje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 ako je za taj razred planiran istraživački rad tada treba vrednovati i sve vještine koje su u funkciji njegova ostvarivanja: opažanje, postavljanje pitanja, planiranje istraživanja; prikupljanje podataka; bilježenje, vrednovanje i predstavljanje podataka; interpretiranje i analiziranje podataka te zaključivanja; komuniciranje rezultata i postupaka istraživanja te vještine reflektiranja o provedenom istraživanju.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pisano, usmeno, praktično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točnost, preciznost, samostalnost, preglednost i sl.; primjena statističkih i grafičkih metoda; prezentacijske vještine; timski rad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Kartografska pismenost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poznavanje elemenata i sadržaja svih vrsta geografskih karata;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interpretacija prostorne organizacije i procesa čitanjem sadržaja geografskih karata.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Pisano (slijepe karte), usmeno, praktično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orijentacija i snalaženje na geografskoj karti; čitanje i interpretacija sadržaja karata; pravilno pisanje geografskih imena</w:t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29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KRITERIJI ZA VREDNOVANJE ODREĐENOG ELEMENTA </w:t>
      </w:r>
    </w:p>
    <w:p w:rsidR="00000000" w:rsidDel="00000000" w:rsidP="00000000" w:rsidRDefault="00000000" w:rsidRPr="00000000" w14:paraId="00000051">
      <w:pPr>
        <w:pStyle w:val="Heading1"/>
        <w:tabs>
          <w:tab w:val="left" w:leader="none" w:pos="557"/>
        </w:tabs>
        <w:spacing w:before="141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Razina usvojenosti ishoda: IZNIMNA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6.0" w:type="dxa"/>
        <w:jc w:val="left"/>
        <w:tblInd w:w="1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36"/>
        <w:gridCol w:w="3392"/>
        <w:gridCol w:w="2678"/>
        <w:tblGridChange w:id="0">
          <w:tblGrid>
            <w:gridCol w:w="3036"/>
            <w:gridCol w:w="3392"/>
            <w:gridCol w:w="2678"/>
          </w:tblGrid>
        </w:tblGridChange>
      </w:tblGrid>
      <w:tr>
        <w:trPr>
          <w:cantSplit w:val="0"/>
          <w:trHeight w:val="7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GEOGRAFSKA ZNANJA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GEOGRAFSKO ISTRAŽIVANJE I VJEŠTINE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KARTOGRAFSKA PISMENOST</w:t>
            </w:r>
          </w:p>
        </w:tc>
      </w:tr>
      <w:tr>
        <w:trPr>
          <w:cantSplit w:val="0"/>
          <w:trHeight w:val="608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76" w:lineRule="auto"/>
              <w:ind w:left="339" w:right="348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reakcija učenika na postavljeno pitanje je brza i točna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76" w:lineRule="auto"/>
              <w:ind w:left="339" w:right="635" w:hanging="18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izrazito temeljito i opširno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obrazlaže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naučeno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1" w:line="276" w:lineRule="auto"/>
              <w:ind w:left="339" w:right="250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gradivo je usvojeno sa potpunim razumijevanjem, proširuje ga vlastitim iskustvom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76" w:lineRule="auto"/>
              <w:ind w:left="339" w:right="175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originalan i samostalan u rješavanju zadataka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76" w:lineRule="auto"/>
              <w:ind w:left="339" w:right="405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sve navedeno učenik vrši bez pomoći nastavnika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347" w:hanging="9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izrazito kvalitetno, brzo i točno uočava geografske pojave i procese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188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izrazito temeljito i opširno povezuje nastavno gradivo s ostalim temama i predmetima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1" w:line="276" w:lineRule="auto"/>
              <w:ind w:left="248" w:right="148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izuzetno samostalno izvodi zaključke pri analizi geografskih problema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675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 lakoćom obrazlaže i dokazuje geografske procese i pojave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815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pokazuje razvijeno i prošireno logičko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117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zaključivanje i povezivanje s životnom praksom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180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izrazito brzo, točno i samostalno pokazuje i „čita“ geografske pojmove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205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izrazita sposobnost povezivanja i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1" w:line="276" w:lineRule="auto"/>
              <w:ind w:left="248" w:right="169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„čitanja“ naučenog gradiva sa karte (paralelno pokazivanje na karti sa iznošenjem teorije)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110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izrazito točno i brzo analizira kartografske, grafičke i slikovne priloge te samostalno donosi zaključke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76" w:lineRule="auto"/>
              <w:ind w:left="248" w:right="404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izrazito uspješno koristi zemljovid pri orijentaciji u prostoru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Razina usvojenosti: VRLO DOBRA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81.0" w:type="dxa"/>
        <w:jc w:val="left"/>
        <w:tblInd w:w="1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61"/>
        <w:gridCol w:w="3420"/>
        <w:gridCol w:w="2700"/>
        <w:tblGridChange w:id="0">
          <w:tblGrid>
            <w:gridCol w:w="3061"/>
            <w:gridCol w:w="3420"/>
            <w:gridCol w:w="2700"/>
          </w:tblGrid>
        </w:tblGridChange>
      </w:tblGrid>
      <w:tr>
        <w:trPr>
          <w:cantSplit w:val="0"/>
          <w:trHeight w:val="9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1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GEOGRAFSKA ZNANJA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GEOGRAFSKO ISTRAŽIVANJE I VJEŠTINE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KARTOGRAFSKA PISMENOST</w:t>
            </w:r>
          </w:p>
        </w:tc>
      </w:tr>
      <w:tr>
        <w:trPr>
          <w:cantSplit w:val="0"/>
          <w:trHeight w:val="4971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40" w:lineRule="auto"/>
              <w:ind w:left="339" w:right="343" w:hanging="18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reakcija učenika na postavljeno pitanje je sporija, no i dalje bez pomoći nastavnika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1" w:line="240" w:lineRule="auto"/>
              <w:ind w:left="339" w:right="163" w:hanging="18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kvaliteta znanja je točna i opširna, a način iznošenja gradiva je uglavnom logičan te sa razumijevanjem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40" w:lineRule="auto"/>
              <w:ind w:left="339" w:right="394" w:hanging="18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uspješno primjenjuje stečena znanja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08" w:hanging="18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polagano i sporije, ali točno, uočava osnovne geografske pojave i procese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62" w:hanging="18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opširno povezuje nastavno gradivo s ostalim temama i predmetima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1" w:line="240" w:lineRule="auto"/>
              <w:ind w:left="338" w:right="662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samostalno izvodi zaključke pri analizi geografskih problema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884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logično obrazlaže i dokazuje osnovne geografske pojave i procese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74" w:lineRule="auto"/>
              <w:ind w:left="338" w:right="0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pokazuje logičko zaključivanje i povezivanje s životnom praksom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00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točno i samostalno, no sporije, pokazuje i „čita“ geografske pojmove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1" w:line="240" w:lineRule="auto"/>
              <w:ind w:left="338" w:right="203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povezuje i „čita“ naučeno gradiva sa geografske karte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254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Točno analizira kartografske, grafičke i slikovne priloge te samostalno donosi zaključke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1" w:line="276" w:lineRule="auto"/>
              <w:ind w:left="338" w:right="526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uspješno koristi geografsku kartu pri orijentaciji u prostoru</w:t>
            </w:r>
          </w:p>
        </w:tc>
      </w:tr>
    </w:tbl>
    <w:p w:rsidR="00000000" w:rsidDel="00000000" w:rsidP="00000000" w:rsidRDefault="00000000" w:rsidRPr="00000000" w14:paraId="0000007E">
      <w:pPr>
        <w:spacing w:line="276" w:lineRule="auto"/>
        <w:rPr>
          <w:rFonts w:ascii="Calibri" w:cs="Calibri" w:eastAsia="Calibri" w:hAnsi="Calibri"/>
        </w:rPr>
        <w:sectPr>
          <w:pgSz w:h="16840" w:w="11910" w:orient="portrait"/>
          <w:pgMar w:bottom="280" w:top="440" w:left="1120" w:right="118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Razina usvojenosti: DOBRA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193.0" w:type="dxa"/>
        <w:jc w:val="left"/>
        <w:tblInd w:w="1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65"/>
        <w:gridCol w:w="3424"/>
        <w:gridCol w:w="2704"/>
        <w:tblGridChange w:id="0">
          <w:tblGrid>
            <w:gridCol w:w="3065"/>
            <w:gridCol w:w="3424"/>
            <w:gridCol w:w="2704"/>
          </w:tblGrid>
        </w:tblGridChange>
      </w:tblGrid>
      <w:tr>
        <w:trPr>
          <w:cantSplit w:val="0"/>
          <w:trHeight w:val="7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GEOGRAFSKA ZNANJA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GEOGRAFSKO ISTRAŽIVANJE I VJEŠTINE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KARTOGRAFSKA PISMENOST</w:t>
            </w:r>
          </w:p>
        </w:tc>
      </w:tr>
      <w:tr>
        <w:trPr>
          <w:cantSplit w:val="0"/>
          <w:trHeight w:val="5386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40" w:lineRule="auto"/>
              <w:ind w:left="339" w:right="204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reakcija učenika na postavljeno pitanje je spora i uz pomoć nastavnika (brojna potpitanja i navođenje na dogovor), no činjenice izlaže jasno i nedvosmisleno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40" w:lineRule="auto"/>
              <w:ind w:left="339" w:right="655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kvaliteta znanja je prosječna, a način iznošenja gradiva je logičan tek u pojedinim dijelovima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254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polagano i uz učiteljevu pomoć uočava geografske pojave i procese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93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prosječno povezuje nastavno gradivo s ostalim temama i predmetima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37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djelomično i nepotpuno izvodi zaključke pri analizi geografskih problema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1" w:line="240" w:lineRule="auto"/>
              <w:ind w:left="338" w:right="135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uz učiteljevu pomoć obrazlaže i dokazuje osnovne geografske pojave i procese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561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prosječno i djelomično logički zaključuje i povezuje s životnom praksom</w:t>
            </w:r>
          </w:p>
        </w:tc>
        <w:tc>
          <w:tcPr/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273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većinu zadanih pojmova pokazuje točno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841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djelomično razvijena kartografska pismenost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1" w:line="240" w:lineRule="auto"/>
              <w:ind w:left="338" w:right="102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uočava i prepoznaje pojedine geografske sadržaje na geografskoj karti i koristi se njima uz učiteljevu pomoć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220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prosječno analizira kartografske, grafičke i slikovne priloge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0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geografsku kartu koristi i „čita“ uz pomoć učitelja pri orijentaciji u prostoru</w:t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Razina usvojenosti: ZADOVOLJAVAJUĆA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81.0" w:type="dxa"/>
        <w:jc w:val="left"/>
        <w:tblInd w:w="1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61"/>
        <w:gridCol w:w="3420"/>
        <w:gridCol w:w="2700"/>
        <w:tblGridChange w:id="0">
          <w:tblGrid>
            <w:gridCol w:w="3061"/>
            <w:gridCol w:w="3420"/>
            <w:gridCol w:w="2700"/>
          </w:tblGrid>
        </w:tblGridChange>
      </w:tblGrid>
      <w:tr>
        <w:trPr>
          <w:cantSplit w:val="0"/>
          <w:trHeight w:val="9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GEOGRAFSKA ZNANJA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GEOGRAFSKO ISTRAŽIVANJE I VJEŠTINE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KARTOGRAFSKA PISMENOST</w:t>
            </w:r>
          </w:p>
        </w:tc>
      </w:tr>
      <w:tr>
        <w:trPr>
          <w:cantSplit w:val="0"/>
          <w:trHeight w:val="6075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40" w:lineRule="auto"/>
              <w:ind w:left="339" w:right="176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reakcija učenika na postavljeno pitanje je djelomična, kvaliteta znanja je nepotpuna i površna sa greškama, a način iznošenja znanja tek zadovoljavajući uz sposobnost razgovora sa nastavnikom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1" w:line="240" w:lineRule="auto"/>
              <w:ind w:left="339" w:right="389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 jednostavan način nabraja i opisuje činjenice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9"/>
              </w:tabs>
              <w:spacing w:after="0" w:before="0" w:line="240" w:lineRule="auto"/>
              <w:ind w:left="339" w:right="168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f2741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otežano povezuje stečena geografska znanja s konkretnim primjerima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307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površno i djelomično i uz učiteljevu pomoć uočava geografske pojave i procese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93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nepotpuno i površno s pogrješkama povezuje nastavno gradivo s ostalim temama i predmetima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1" w:line="240" w:lineRule="auto"/>
              <w:ind w:left="338" w:right="307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površno i djelomično i uz učiteljevu pomoć izvodi zaključke pri analizi geografskih problema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201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djelomično i uz učiteljevu pomoć obrazlaže i dokazuje osnovne geografske pojave i procese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213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površno logički zaključuje i povezuje s životnom praksom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98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pokazuje na geografskoj samo pojedine osnovne zadane pojmove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03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teško uočava i prepoznaje pojedine geografske sadržaje na geografskoj karti i slabo se koristi njima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1" w:line="274" w:lineRule="auto"/>
              <w:ind w:left="338" w:right="254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nepotpuno i s pogreškama analizira kartografske, grafičke i slikovne priloge te zahtjeva veliku pomoć učitelja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214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vrlo površno i djelomično „čita“ i koristi geografsku kartu pri orijentaciji u prostoru i snalazi se isključivo uz pomoć učitelja</w:t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Razina usvojenosti: NEZADOVOLJAVAJUĆA</w:t>
      </w:r>
    </w:p>
    <w:p w:rsidR="00000000" w:rsidDel="00000000" w:rsidP="00000000" w:rsidRDefault="00000000" w:rsidRPr="00000000" w14:paraId="000000AD">
      <w:pPr>
        <w:tabs>
          <w:tab w:val="left" w:leader="none" w:pos="557"/>
        </w:tabs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81.0" w:type="dxa"/>
        <w:jc w:val="left"/>
        <w:tblInd w:w="1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61"/>
        <w:gridCol w:w="3420"/>
        <w:gridCol w:w="2700"/>
        <w:tblGridChange w:id="0">
          <w:tblGrid>
            <w:gridCol w:w="3061"/>
            <w:gridCol w:w="3420"/>
            <w:gridCol w:w="2700"/>
          </w:tblGrid>
        </w:tblGridChange>
      </w:tblGrid>
      <w:tr>
        <w:trPr>
          <w:cantSplit w:val="0"/>
          <w:trHeight w:val="9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GEOGRAFSKA ZNANJA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GEOGRAFSKO ISTRAŽIVANJE I VJEŠTINE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3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KARTOGRAFSKA PISMENOST</w:t>
            </w:r>
          </w:p>
        </w:tc>
      </w:tr>
      <w:tr>
        <w:trPr>
          <w:cantSplit w:val="0"/>
          <w:trHeight w:val="6329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ind w:left="15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učenik ne odgovara na postavljena pitanja i nije usvojio ključne pojmove</w:t>
            </w:r>
          </w:p>
          <w:p w:rsidR="00000000" w:rsidDel="00000000" w:rsidP="00000000" w:rsidRDefault="00000000" w:rsidRPr="00000000" w14:paraId="000000B4">
            <w:pPr>
              <w:ind w:left="15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učenik pokazuje nerazumijevanje geografskih nastavnih sadržaja </w:t>
            </w:r>
          </w:p>
          <w:p w:rsidR="00000000" w:rsidDel="00000000" w:rsidP="00000000" w:rsidRDefault="00000000" w:rsidRPr="00000000" w14:paraId="000000B5">
            <w:pPr>
              <w:ind w:left="15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- učenik ne primjenjuje i ne poznaje primjere korištenja geografskih znanja u svakodnevnom životu</w:t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884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nesuvislo uočava geografske pojave i procese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38"/>
              </w:tabs>
              <w:spacing w:after="0" w:before="0" w:line="240" w:lineRule="auto"/>
              <w:ind w:left="338" w:right="162" w:hanging="18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 povezuje nastavno gradivo s ostalim temama i predmetima</w:t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40" w:lineRule="auto"/>
              <w:ind w:left="248" w:right="206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nesuvislo pokazuje na geografskoj karti najosnovnije zadane pojmove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40" w:lineRule="auto"/>
              <w:ind w:left="248" w:right="569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nema razvijenu kartografsku pismenost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1" w:line="240" w:lineRule="auto"/>
              <w:ind w:left="248" w:right="102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gotovo ne uočava i ne prepoznaje pojedine geografske sadržaje na geografskoj karti i ne koristi se njima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40" w:lineRule="auto"/>
              <w:ind w:left="248" w:right="254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nelogično i bez razumijevanja analizira kartografske, grafičke i slikovne priloge te i uz veliku pomoć učitelja ne razumije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8"/>
              </w:tabs>
              <w:spacing w:after="0" w:before="0" w:line="240" w:lineRule="auto"/>
              <w:ind w:left="248" w:right="173" w:hanging="9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nesuvislo koristi i ne „čita“ geografsku kartu pri orijentaciji u prostoru</w:t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Vrijednosti za granice ocjena kod pisanog provjeravanja geografskih znanja i vještina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6770.0" w:type="dxa"/>
        <w:jc w:val="left"/>
        <w:tblInd w:w="1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09"/>
        <w:gridCol w:w="3061"/>
        <w:tblGridChange w:id="0">
          <w:tblGrid>
            <w:gridCol w:w="3709"/>
            <w:gridCol w:w="3061"/>
          </w:tblGrid>
        </w:tblGridChange>
      </w:tblGrid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743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Postotak ( %) bodova</w:t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142" w:right="1135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Ocjena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90-100</w:t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Izvrstan (5)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75-89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Vrlo dobar (4)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60-74</w:t>
            </w:r>
          </w:p>
        </w:tc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Dobar (3)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50-59</w:t>
            </w:r>
          </w:p>
        </w:tc>
        <w:tc>
          <w:tcPr/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Dovoljan (2)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0 -49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Nedovoljan (1)</w:t>
            </w:r>
          </w:p>
        </w:tc>
      </w:tr>
    </w:tbl>
    <w:p w:rsidR="00000000" w:rsidDel="00000000" w:rsidP="00000000" w:rsidRDefault="00000000" w:rsidRPr="00000000" w14:paraId="000000D0">
      <w:pPr>
        <w:spacing w:before="74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before="74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Vrednovanje učeničkih radova – plakata, referata i prezentacija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89.0" w:type="dxa"/>
        <w:jc w:val="left"/>
        <w:tblInd w:w="1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86"/>
        <w:gridCol w:w="3754"/>
        <w:gridCol w:w="1949"/>
        <w:tblGridChange w:id="0">
          <w:tblGrid>
            <w:gridCol w:w="3586"/>
            <w:gridCol w:w="3754"/>
            <w:gridCol w:w="1949"/>
          </w:tblGrid>
        </w:tblGridChange>
      </w:tblGrid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5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Elementi vrednovanja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5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Praćenje i vrednovanje učenika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607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Ocjena</w:t>
            </w:r>
          </w:p>
        </w:tc>
      </w:tr>
      <w:tr>
        <w:trPr>
          <w:cantSplit w:val="0"/>
          <w:trHeight w:val="90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-Usvojenost znanja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56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-Originalnost i samostalnost u izboru teme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49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-Povezivanje gradiva s ostalim temama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-Korištenje dodatnih sadržaja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-Osmišljenost nastupa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-Način izlaganja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-Izgled prezentiranog rada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-Uključivanje učenika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-Primjenjivost izabrane teme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-Listići za ponavljanje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8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-Izvrsno znanje, siguran nastup, velika kreativnost i urednost, velika primjenljivost u praksi</w:t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izvrstan (5)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4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-Prilično dobro znanje, dosta siguran nastup,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811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kreativan i uredan rad, manja primjenljivost u praksi</w:t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Vrlo dobar (4)</w:t>
            </w:r>
          </w:p>
        </w:tc>
      </w:tr>
      <w:tr>
        <w:trPr>
          <w:cantSplit w:val="0"/>
          <w:trHeight w:val="15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144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-Dobro znanje, nesiguran nastup, manja kreativnost i urednost, slabija primjenljivost u praksi</w:t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Dobar (3)</w:t>
            </w:r>
          </w:p>
        </w:tc>
      </w:tr>
    </w:tbl>
    <w:p w:rsidR="00000000" w:rsidDel="00000000" w:rsidP="00000000" w:rsidRDefault="00000000" w:rsidRPr="00000000" w14:paraId="000000E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Preispitivanje ocjene na kraju nastavne godine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provodi se pisanim putem u skladu sa Zakonom o odgoju i obrazovanju u osnovnoj i srednjoj školi i u skladu sa Statutom Škole primijenjene umjetnosti i dizajna.</w:t>
      </w:r>
    </w:p>
    <w:p w:rsidR="00000000" w:rsidDel="00000000" w:rsidP="00000000" w:rsidRDefault="00000000" w:rsidRPr="00000000" w14:paraId="000000E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720" w:left="1120" w:right="118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45" w:hanging="360"/>
      </w:pPr>
      <w:rPr/>
    </w:lvl>
    <w:lvl w:ilvl="2">
      <w:start w:val="0"/>
      <w:numFmt w:val="bullet"/>
      <w:lvlText w:val="•"/>
      <w:lvlJc w:val="left"/>
      <w:pPr>
        <w:ind w:left="1050" w:hanging="360"/>
      </w:pPr>
      <w:rPr/>
    </w:lvl>
    <w:lvl w:ilvl="3">
      <w:start w:val="0"/>
      <w:numFmt w:val="bullet"/>
      <w:lvlText w:val="•"/>
      <w:lvlJc w:val="left"/>
      <w:pPr>
        <w:ind w:left="1255" w:hanging="360"/>
      </w:pPr>
      <w:rPr/>
    </w:lvl>
    <w:lvl w:ilvl="4">
      <w:start w:val="0"/>
      <w:numFmt w:val="bullet"/>
      <w:lvlText w:val="•"/>
      <w:lvlJc w:val="left"/>
      <w:pPr>
        <w:ind w:left="1460" w:hanging="360"/>
      </w:pPr>
      <w:rPr/>
    </w:lvl>
    <w:lvl w:ilvl="5">
      <w:start w:val="0"/>
      <w:numFmt w:val="bullet"/>
      <w:lvlText w:val="•"/>
      <w:lvlJc w:val="left"/>
      <w:pPr>
        <w:ind w:left="1665" w:hanging="360"/>
      </w:pPr>
      <w:rPr/>
    </w:lvl>
    <w:lvl w:ilvl="6">
      <w:start w:val="0"/>
      <w:numFmt w:val="bullet"/>
      <w:lvlText w:val="•"/>
      <w:lvlJc w:val="left"/>
      <w:pPr>
        <w:ind w:left="1870" w:hanging="360"/>
      </w:pPr>
      <w:rPr/>
    </w:lvl>
    <w:lvl w:ilvl="7">
      <w:start w:val="0"/>
      <w:numFmt w:val="bullet"/>
      <w:lvlText w:val="•"/>
      <w:lvlJc w:val="left"/>
      <w:pPr>
        <w:ind w:left="2075" w:hanging="360"/>
      </w:pPr>
      <w:rPr/>
    </w:lvl>
    <w:lvl w:ilvl="8">
      <w:start w:val="0"/>
      <w:numFmt w:val="bullet"/>
      <w:lvlText w:val="•"/>
      <w:lvlJc w:val="left"/>
      <w:pPr>
        <w:ind w:left="2280" w:hanging="36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45" w:hanging="360"/>
      </w:pPr>
      <w:rPr/>
    </w:lvl>
    <w:lvl w:ilvl="2">
      <w:start w:val="0"/>
      <w:numFmt w:val="bullet"/>
      <w:lvlText w:val="•"/>
      <w:lvlJc w:val="left"/>
      <w:pPr>
        <w:ind w:left="1050" w:hanging="360"/>
      </w:pPr>
      <w:rPr/>
    </w:lvl>
    <w:lvl w:ilvl="3">
      <w:start w:val="0"/>
      <w:numFmt w:val="bullet"/>
      <w:lvlText w:val="•"/>
      <w:lvlJc w:val="left"/>
      <w:pPr>
        <w:ind w:left="1255" w:hanging="360"/>
      </w:pPr>
      <w:rPr/>
    </w:lvl>
    <w:lvl w:ilvl="4">
      <w:start w:val="0"/>
      <w:numFmt w:val="bullet"/>
      <w:lvlText w:val="•"/>
      <w:lvlJc w:val="left"/>
      <w:pPr>
        <w:ind w:left="1460" w:hanging="360"/>
      </w:pPr>
      <w:rPr/>
    </w:lvl>
    <w:lvl w:ilvl="5">
      <w:start w:val="0"/>
      <w:numFmt w:val="bullet"/>
      <w:lvlText w:val="•"/>
      <w:lvlJc w:val="left"/>
      <w:pPr>
        <w:ind w:left="1665" w:hanging="360"/>
      </w:pPr>
      <w:rPr/>
    </w:lvl>
    <w:lvl w:ilvl="6">
      <w:start w:val="0"/>
      <w:numFmt w:val="bullet"/>
      <w:lvlText w:val="•"/>
      <w:lvlJc w:val="left"/>
      <w:pPr>
        <w:ind w:left="1870" w:hanging="360"/>
      </w:pPr>
      <w:rPr/>
    </w:lvl>
    <w:lvl w:ilvl="7">
      <w:start w:val="0"/>
      <w:numFmt w:val="bullet"/>
      <w:lvlText w:val="•"/>
      <w:lvlJc w:val="left"/>
      <w:pPr>
        <w:ind w:left="2075" w:hanging="360"/>
      </w:pPr>
      <w:rPr/>
    </w:lvl>
    <w:lvl w:ilvl="8">
      <w:start w:val="0"/>
      <w:numFmt w:val="bullet"/>
      <w:lvlText w:val="•"/>
      <w:lvlJc w:val="left"/>
      <w:pPr>
        <w:ind w:left="2280" w:hanging="360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64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917" w:hanging="360"/>
      </w:pPr>
      <w:rPr/>
    </w:lvl>
    <w:lvl w:ilvl="2">
      <w:start w:val="0"/>
      <w:numFmt w:val="bullet"/>
      <w:lvlText w:val="•"/>
      <w:lvlJc w:val="left"/>
      <w:pPr>
        <w:ind w:left="1194" w:hanging="360"/>
      </w:pPr>
      <w:rPr/>
    </w:lvl>
    <w:lvl w:ilvl="3">
      <w:start w:val="0"/>
      <w:numFmt w:val="bullet"/>
      <w:lvlText w:val="•"/>
      <w:lvlJc w:val="left"/>
      <w:pPr>
        <w:ind w:left="1471" w:hanging="360"/>
      </w:pPr>
      <w:rPr/>
    </w:lvl>
    <w:lvl w:ilvl="4">
      <w:start w:val="0"/>
      <w:numFmt w:val="bullet"/>
      <w:lvlText w:val="•"/>
      <w:lvlJc w:val="left"/>
      <w:pPr>
        <w:ind w:left="1748" w:hanging="360"/>
      </w:pPr>
      <w:rPr/>
    </w:lvl>
    <w:lvl w:ilvl="5">
      <w:start w:val="0"/>
      <w:numFmt w:val="bullet"/>
      <w:lvlText w:val="•"/>
      <w:lvlJc w:val="left"/>
      <w:pPr>
        <w:ind w:left="2025" w:hanging="360"/>
      </w:pPr>
      <w:rPr/>
    </w:lvl>
    <w:lvl w:ilvl="6">
      <w:start w:val="0"/>
      <w:numFmt w:val="bullet"/>
      <w:lvlText w:val="•"/>
      <w:lvlJc w:val="left"/>
      <w:pPr>
        <w:ind w:left="2302" w:hanging="360"/>
      </w:pPr>
      <w:rPr/>
    </w:lvl>
    <w:lvl w:ilvl="7">
      <w:start w:val="0"/>
      <w:numFmt w:val="bullet"/>
      <w:lvlText w:val="•"/>
      <w:lvlJc w:val="left"/>
      <w:pPr>
        <w:ind w:left="2579" w:hanging="360"/>
      </w:pPr>
      <w:rPr/>
    </w:lvl>
    <w:lvl w:ilvl="8">
      <w:start w:val="0"/>
      <w:numFmt w:val="bullet"/>
      <w:lvlText w:val="•"/>
      <w:lvlJc w:val="left"/>
      <w:pPr>
        <w:ind w:left="2856" w:hanging="360"/>
      </w:pPr>
      <w:rPr/>
    </w:lvl>
  </w:abstractNum>
  <w:abstractNum w:abstractNumId="4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81" w:hanging="360"/>
      </w:pPr>
      <w:rPr/>
    </w:lvl>
    <w:lvl w:ilvl="2">
      <w:start w:val="0"/>
      <w:numFmt w:val="bullet"/>
      <w:lvlText w:val="•"/>
      <w:lvlJc w:val="left"/>
      <w:pPr>
        <w:ind w:left="1122" w:hanging="360"/>
      </w:pPr>
      <w:rPr/>
    </w:lvl>
    <w:lvl w:ilvl="3">
      <w:start w:val="0"/>
      <w:numFmt w:val="bullet"/>
      <w:lvlText w:val="•"/>
      <w:lvlJc w:val="left"/>
      <w:pPr>
        <w:ind w:left="1363" w:hanging="359.9999999999999"/>
      </w:pPr>
      <w:rPr/>
    </w:lvl>
    <w:lvl w:ilvl="4">
      <w:start w:val="0"/>
      <w:numFmt w:val="bullet"/>
      <w:lvlText w:val="•"/>
      <w:lvlJc w:val="left"/>
      <w:pPr>
        <w:ind w:left="1604" w:hanging="360"/>
      </w:pPr>
      <w:rPr/>
    </w:lvl>
    <w:lvl w:ilvl="5">
      <w:start w:val="0"/>
      <w:numFmt w:val="bullet"/>
      <w:lvlText w:val="•"/>
      <w:lvlJc w:val="left"/>
      <w:pPr>
        <w:ind w:left="1845" w:hanging="360"/>
      </w:pPr>
      <w:rPr/>
    </w:lvl>
    <w:lvl w:ilvl="6">
      <w:start w:val="0"/>
      <w:numFmt w:val="bullet"/>
      <w:lvlText w:val="•"/>
      <w:lvlJc w:val="left"/>
      <w:pPr>
        <w:ind w:left="2086" w:hanging="360"/>
      </w:pPr>
      <w:rPr/>
    </w:lvl>
    <w:lvl w:ilvl="7">
      <w:start w:val="0"/>
      <w:numFmt w:val="bullet"/>
      <w:lvlText w:val="•"/>
      <w:lvlJc w:val="left"/>
      <w:pPr>
        <w:ind w:left="2327" w:hanging="360"/>
      </w:pPr>
      <w:rPr/>
    </w:lvl>
    <w:lvl w:ilvl="8">
      <w:start w:val="0"/>
      <w:numFmt w:val="bullet"/>
      <w:lvlText w:val="•"/>
      <w:lvlJc w:val="left"/>
      <w:pPr>
        <w:ind w:left="2568" w:hanging="360"/>
      </w:pPr>
      <w:rPr/>
    </w:lvl>
  </w:abstractNum>
  <w:abstractNum w:abstractNumId="5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45" w:hanging="360"/>
      </w:pPr>
      <w:rPr/>
    </w:lvl>
    <w:lvl w:ilvl="2">
      <w:start w:val="0"/>
      <w:numFmt w:val="bullet"/>
      <w:lvlText w:val="•"/>
      <w:lvlJc w:val="left"/>
      <w:pPr>
        <w:ind w:left="1050" w:hanging="360"/>
      </w:pPr>
      <w:rPr/>
    </w:lvl>
    <w:lvl w:ilvl="3">
      <w:start w:val="0"/>
      <w:numFmt w:val="bullet"/>
      <w:lvlText w:val="•"/>
      <w:lvlJc w:val="left"/>
      <w:pPr>
        <w:ind w:left="1255" w:hanging="360"/>
      </w:pPr>
      <w:rPr/>
    </w:lvl>
    <w:lvl w:ilvl="4">
      <w:start w:val="0"/>
      <w:numFmt w:val="bullet"/>
      <w:lvlText w:val="•"/>
      <w:lvlJc w:val="left"/>
      <w:pPr>
        <w:ind w:left="1460" w:hanging="360"/>
      </w:pPr>
      <w:rPr/>
    </w:lvl>
    <w:lvl w:ilvl="5">
      <w:start w:val="0"/>
      <w:numFmt w:val="bullet"/>
      <w:lvlText w:val="•"/>
      <w:lvlJc w:val="left"/>
      <w:pPr>
        <w:ind w:left="1665" w:hanging="360"/>
      </w:pPr>
      <w:rPr/>
    </w:lvl>
    <w:lvl w:ilvl="6">
      <w:start w:val="0"/>
      <w:numFmt w:val="bullet"/>
      <w:lvlText w:val="•"/>
      <w:lvlJc w:val="left"/>
      <w:pPr>
        <w:ind w:left="1870" w:hanging="360"/>
      </w:pPr>
      <w:rPr/>
    </w:lvl>
    <w:lvl w:ilvl="7">
      <w:start w:val="0"/>
      <w:numFmt w:val="bullet"/>
      <w:lvlText w:val="•"/>
      <w:lvlJc w:val="left"/>
      <w:pPr>
        <w:ind w:left="2075" w:hanging="360"/>
      </w:pPr>
      <w:rPr/>
    </w:lvl>
    <w:lvl w:ilvl="8">
      <w:start w:val="0"/>
      <w:numFmt w:val="bullet"/>
      <w:lvlText w:val="•"/>
      <w:lvlJc w:val="left"/>
      <w:pPr>
        <w:ind w:left="2280" w:hanging="360"/>
      </w:pPr>
      <w:rPr/>
    </w:lvl>
  </w:abstractNum>
  <w:abstractNum w:abstractNumId="6">
    <w:lvl w:ilvl="0">
      <w:start w:val="0"/>
      <w:numFmt w:val="bullet"/>
      <w:lvlText w:val="-"/>
      <w:lvlJc w:val="left"/>
      <w:pPr>
        <w:ind w:left="64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917" w:hanging="360"/>
      </w:pPr>
      <w:rPr/>
    </w:lvl>
    <w:lvl w:ilvl="2">
      <w:start w:val="0"/>
      <w:numFmt w:val="bullet"/>
      <w:lvlText w:val="•"/>
      <w:lvlJc w:val="left"/>
      <w:pPr>
        <w:ind w:left="1194" w:hanging="360"/>
      </w:pPr>
      <w:rPr/>
    </w:lvl>
    <w:lvl w:ilvl="3">
      <w:start w:val="0"/>
      <w:numFmt w:val="bullet"/>
      <w:lvlText w:val="•"/>
      <w:lvlJc w:val="left"/>
      <w:pPr>
        <w:ind w:left="1471" w:hanging="360"/>
      </w:pPr>
      <w:rPr/>
    </w:lvl>
    <w:lvl w:ilvl="4">
      <w:start w:val="0"/>
      <w:numFmt w:val="bullet"/>
      <w:lvlText w:val="•"/>
      <w:lvlJc w:val="left"/>
      <w:pPr>
        <w:ind w:left="1748" w:hanging="360"/>
      </w:pPr>
      <w:rPr/>
    </w:lvl>
    <w:lvl w:ilvl="5">
      <w:start w:val="0"/>
      <w:numFmt w:val="bullet"/>
      <w:lvlText w:val="•"/>
      <w:lvlJc w:val="left"/>
      <w:pPr>
        <w:ind w:left="2025" w:hanging="360"/>
      </w:pPr>
      <w:rPr/>
    </w:lvl>
    <w:lvl w:ilvl="6">
      <w:start w:val="0"/>
      <w:numFmt w:val="bullet"/>
      <w:lvlText w:val="•"/>
      <w:lvlJc w:val="left"/>
      <w:pPr>
        <w:ind w:left="2302" w:hanging="360"/>
      </w:pPr>
      <w:rPr/>
    </w:lvl>
    <w:lvl w:ilvl="7">
      <w:start w:val="0"/>
      <w:numFmt w:val="bullet"/>
      <w:lvlText w:val="•"/>
      <w:lvlJc w:val="left"/>
      <w:pPr>
        <w:ind w:left="2579" w:hanging="360"/>
      </w:pPr>
      <w:rPr/>
    </w:lvl>
    <w:lvl w:ilvl="8">
      <w:start w:val="0"/>
      <w:numFmt w:val="bullet"/>
      <w:lvlText w:val="•"/>
      <w:lvlJc w:val="left"/>
      <w:pPr>
        <w:ind w:left="2856" w:hanging="360"/>
      </w:pPr>
      <w:rPr/>
    </w:lvl>
  </w:abstractNum>
  <w:abstractNum w:abstractNumId="7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81" w:hanging="360"/>
      </w:pPr>
      <w:rPr/>
    </w:lvl>
    <w:lvl w:ilvl="2">
      <w:start w:val="0"/>
      <w:numFmt w:val="bullet"/>
      <w:lvlText w:val="•"/>
      <w:lvlJc w:val="left"/>
      <w:pPr>
        <w:ind w:left="1122" w:hanging="360"/>
      </w:pPr>
      <w:rPr/>
    </w:lvl>
    <w:lvl w:ilvl="3">
      <w:start w:val="0"/>
      <w:numFmt w:val="bullet"/>
      <w:lvlText w:val="•"/>
      <w:lvlJc w:val="left"/>
      <w:pPr>
        <w:ind w:left="1363" w:hanging="359.9999999999999"/>
      </w:pPr>
      <w:rPr/>
    </w:lvl>
    <w:lvl w:ilvl="4">
      <w:start w:val="0"/>
      <w:numFmt w:val="bullet"/>
      <w:lvlText w:val="•"/>
      <w:lvlJc w:val="left"/>
      <w:pPr>
        <w:ind w:left="1604" w:hanging="360"/>
      </w:pPr>
      <w:rPr/>
    </w:lvl>
    <w:lvl w:ilvl="5">
      <w:start w:val="0"/>
      <w:numFmt w:val="bullet"/>
      <w:lvlText w:val="•"/>
      <w:lvlJc w:val="left"/>
      <w:pPr>
        <w:ind w:left="1845" w:hanging="360"/>
      </w:pPr>
      <w:rPr/>
    </w:lvl>
    <w:lvl w:ilvl="6">
      <w:start w:val="0"/>
      <w:numFmt w:val="bullet"/>
      <w:lvlText w:val="•"/>
      <w:lvlJc w:val="left"/>
      <w:pPr>
        <w:ind w:left="2086" w:hanging="360"/>
      </w:pPr>
      <w:rPr/>
    </w:lvl>
    <w:lvl w:ilvl="7">
      <w:start w:val="0"/>
      <w:numFmt w:val="bullet"/>
      <w:lvlText w:val="•"/>
      <w:lvlJc w:val="left"/>
      <w:pPr>
        <w:ind w:left="2327" w:hanging="360"/>
      </w:pPr>
      <w:rPr/>
    </w:lvl>
    <w:lvl w:ilvl="8">
      <w:start w:val="0"/>
      <w:numFmt w:val="bullet"/>
      <w:lvlText w:val="•"/>
      <w:lvlJc w:val="left"/>
      <w:pPr>
        <w:ind w:left="2568" w:hanging="360"/>
      </w:pPr>
      <w:rPr/>
    </w:lvl>
  </w:abstractNum>
  <w:abstractNum w:abstractNumId="8">
    <w:lvl w:ilvl="0">
      <w:start w:val="0"/>
      <w:numFmt w:val="bullet"/>
      <w:lvlText w:val="-"/>
      <w:lvlJc w:val="left"/>
      <w:pPr>
        <w:ind w:left="64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917" w:hanging="360"/>
      </w:pPr>
      <w:rPr/>
    </w:lvl>
    <w:lvl w:ilvl="2">
      <w:start w:val="0"/>
      <w:numFmt w:val="bullet"/>
      <w:lvlText w:val="•"/>
      <w:lvlJc w:val="left"/>
      <w:pPr>
        <w:ind w:left="1194" w:hanging="360"/>
      </w:pPr>
      <w:rPr/>
    </w:lvl>
    <w:lvl w:ilvl="3">
      <w:start w:val="0"/>
      <w:numFmt w:val="bullet"/>
      <w:lvlText w:val="•"/>
      <w:lvlJc w:val="left"/>
      <w:pPr>
        <w:ind w:left="1471" w:hanging="360"/>
      </w:pPr>
      <w:rPr/>
    </w:lvl>
    <w:lvl w:ilvl="4">
      <w:start w:val="0"/>
      <w:numFmt w:val="bullet"/>
      <w:lvlText w:val="•"/>
      <w:lvlJc w:val="left"/>
      <w:pPr>
        <w:ind w:left="1748" w:hanging="360"/>
      </w:pPr>
      <w:rPr/>
    </w:lvl>
    <w:lvl w:ilvl="5">
      <w:start w:val="0"/>
      <w:numFmt w:val="bullet"/>
      <w:lvlText w:val="•"/>
      <w:lvlJc w:val="left"/>
      <w:pPr>
        <w:ind w:left="2025" w:hanging="360"/>
      </w:pPr>
      <w:rPr/>
    </w:lvl>
    <w:lvl w:ilvl="6">
      <w:start w:val="0"/>
      <w:numFmt w:val="bullet"/>
      <w:lvlText w:val="•"/>
      <w:lvlJc w:val="left"/>
      <w:pPr>
        <w:ind w:left="2302" w:hanging="360"/>
      </w:pPr>
      <w:rPr/>
    </w:lvl>
    <w:lvl w:ilvl="7">
      <w:start w:val="0"/>
      <w:numFmt w:val="bullet"/>
      <w:lvlText w:val="•"/>
      <w:lvlJc w:val="left"/>
      <w:pPr>
        <w:ind w:left="2579" w:hanging="360"/>
      </w:pPr>
      <w:rPr/>
    </w:lvl>
    <w:lvl w:ilvl="8">
      <w:start w:val="0"/>
      <w:numFmt w:val="bullet"/>
      <w:lvlText w:val="•"/>
      <w:lvlJc w:val="left"/>
      <w:pPr>
        <w:ind w:left="2856" w:hanging="360"/>
      </w:pPr>
      <w:rPr/>
    </w:lvl>
  </w:abstractNum>
  <w:abstractNum w:abstractNumId="9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45" w:hanging="360"/>
      </w:pPr>
      <w:rPr/>
    </w:lvl>
    <w:lvl w:ilvl="2">
      <w:start w:val="0"/>
      <w:numFmt w:val="bullet"/>
      <w:lvlText w:val="•"/>
      <w:lvlJc w:val="left"/>
      <w:pPr>
        <w:ind w:left="1050" w:hanging="360"/>
      </w:pPr>
      <w:rPr/>
    </w:lvl>
    <w:lvl w:ilvl="3">
      <w:start w:val="0"/>
      <w:numFmt w:val="bullet"/>
      <w:lvlText w:val="•"/>
      <w:lvlJc w:val="left"/>
      <w:pPr>
        <w:ind w:left="1255" w:hanging="360"/>
      </w:pPr>
      <w:rPr/>
    </w:lvl>
    <w:lvl w:ilvl="4">
      <w:start w:val="0"/>
      <w:numFmt w:val="bullet"/>
      <w:lvlText w:val="•"/>
      <w:lvlJc w:val="left"/>
      <w:pPr>
        <w:ind w:left="1460" w:hanging="360"/>
      </w:pPr>
      <w:rPr/>
    </w:lvl>
    <w:lvl w:ilvl="5">
      <w:start w:val="0"/>
      <w:numFmt w:val="bullet"/>
      <w:lvlText w:val="•"/>
      <w:lvlJc w:val="left"/>
      <w:pPr>
        <w:ind w:left="1665" w:hanging="360"/>
      </w:pPr>
      <w:rPr/>
    </w:lvl>
    <w:lvl w:ilvl="6">
      <w:start w:val="0"/>
      <w:numFmt w:val="bullet"/>
      <w:lvlText w:val="•"/>
      <w:lvlJc w:val="left"/>
      <w:pPr>
        <w:ind w:left="1870" w:hanging="360"/>
      </w:pPr>
      <w:rPr/>
    </w:lvl>
    <w:lvl w:ilvl="7">
      <w:start w:val="0"/>
      <w:numFmt w:val="bullet"/>
      <w:lvlText w:val="•"/>
      <w:lvlJc w:val="left"/>
      <w:pPr>
        <w:ind w:left="2075" w:hanging="360"/>
      </w:pPr>
      <w:rPr/>
    </w:lvl>
    <w:lvl w:ilvl="8">
      <w:start w:val="0"/>
      <w:numFmt w:val="bullet"/>
      <w:lvlText w:val="•"/>
      <w:lvlJc w:val="left"/>
      <w:pPr>
        <w:ind w:left="2280" w:hanging="360"/>
      </w:pPr>
      <w:rPr/>
    </w:lvl>
  </w:abstractNum>
  <w:abstractNum w:abstractNumId="10">
    <w:lvl w:ilvl="0">
      <w:start w:val="0"/>
      <w:numFmt w:val="bullet"/>
      <w:lvlText w:val="-"/>
      <w:lvlJc w:val="left"/>
      <w:pPr>
        <w:ind w:left="64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917" w:hanging="360"/>
      </w:pPr>
      <w:rPr/>
    </w:lvl>
    <w:lvl w:ilvl="2">
      <w:start w:val="0"/>
      <w:numFmt w:val="bullet"/>
      <w:lvlText w:val="•"/>
      <w:lvlJc w:val="left"/>
      <w:pPr>
        <w:ind w:left="1194" w:hanging="360"/>
      </w:pPr>
      <w:rPr/>
    </w:lvl>
    <w:lvl w:ilvl="3">
      <w:start w:val="0"/>
      <w:numFmt w:val="bullet"/>
      <w:lvlText w:val="•"/>
      <w:lvlJc w:val="left"/>
      <w:pPr>
        <w:ind w:left="1471" w:hanging="360"/>
      </w:pPr>
      <w:rPr/>
    </w:lvl>
    <w:lvl w:ilvl="4">
      <w:start w:val="0"/>
      <w:numFmt w:val="bullet"/>
      <w:lvlText w:val="•"/>
      <w:lvlJc w:val="left"/>
      <w:pPr>
        <w:ind w:left="1748" w:hanging="360"/>
      </w:pPr>
      <w:rPr/>
    </w:lvl>
    <w:lvl w:ilvl="5">
      <w:start w:val="0"/>
      <w:numFmt w:val="bullet"/>
      <w:lvlText w:val="•"/>
      <w:lvlJc w:val="left"/>
      <w:pPr>
        <w:ind w:left="2025" w:hanging="360"/>
      </w:pPr>
      <w:rPr/>
    </w:lvl>
    <w:lvl w:ilvl="6">
      <w:start w:val="0"/>
      <w:numFmt w:val="bullet"/>
      <w:lvlText w:val="•"/>
      <w:lvlJc w:val="left"/>
      <w:pPr>
        <w:ind w:left="2302" w:hanging="360"/>
      </w:pPr>
      <w:rPr/>
    </w:lvl>
    <w:lvl w:ilvl="7">
      <w:start w:val="0"/>
      <w:numFmt w:val="bullet"/>
      <w:lvlText w:val="•"/>
      <w:lvlJc w:val="left"/>
      <w:pPr>
        <w:ind w:left="2579" w:hanging="360"/>
      </w:pPr>
      <w:rPr/>
    </w:lvl>
    <w:lvl w:ilvl="8">
      <w:start w:val="0"/>
      <w:numFmt w:val="bullet"/>
      <w:lvlText w:val="•"/>
      <w:lvlJc w:val="left"/>
      <w:pPr>
        <w:ind w:left="2856" w:hanging="360"/>
      </w:pPr>
      <w:rPr/>
    </w:lvl>
  </w:abstractNum>
  <w:abstractNum w:abstractNumId="11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81" w:hanging="360"/>
      </w:pPr>
      <w:rPr/>
    </w:lvl>
    <w:lvl w:ilvl="2">
      <w:start w:val="0"/>
      <w:numFmt w:val="bullet"/>
      <w:lvlText w:val="•"/>
      <w:lvlJc w:val="left"/>
      <w:pPr>
        <w:ind w:left="1122" w:hanging="360"/>
      </w:pPr>
      <w:rPr/>
    </w:lvl>
    <w:lvl w:ilvl="3">
      <w:start w:val="0"/>
      <w:numFmt w:val="bullet"/>
      <w:lvlText w:val="•"/>
      <w:lvlJc w:val="left"/>
      <w:pPr>
        <w:ind w:left="1363" w:hanging="359.9999999999999"/>
      </w:pPr>
      <w:rPr/>
    </w:lvl>
    <w:lvl w:ilvl="4">
      <w:start w:val="0"/>
      <w:numFmt w:val="bullet"/>
      <w:lvlText w:val="•"/>
      <w:lvlJc w:val="left"/>
      <w:pPr>
        <w:ind w:left="1604" w:hanging="360"/>
      </w:pPr>
      <w:rPr/>
    </w:lvl>
    <w:lvl w:ilvl="5">
      <w:start w:val="0"/>
      <w:numFmt w:val="bullet"/>
      <w:lvlText w:val="•"/>
      <w:lvlJc w:val="left"/>
      <w:pPr>
        <w:ind w:left="1845" w:hanging="360"/>
      </w:pPr>
      <w:rPr/>
    </w:lvl>
    <w:lvl w:ilvl="6">
      <w:start w:val="0"/>
      <w:numFmt w:val="bullet"/>
      <w:lvlText w:val="•"/>
      <w:lvlJc w:val="left"/>
      <w:pPr>
        <w:ind w:left="2086" w:hanging="360"/>
      </w:pPr>
      <w:rPr/>
    </w:lvl>
    <w:lvl w:ilvl="7">
      <w:start w:val="0"/>
      <w:numFmt w:val="bullet"/>
      <w:lvlText w:val="•"/>
      <w:lvlJc w:val="left"/>
      <w:pPr>
        <w:ind w:left="2327" w:hanging="360"/>
      </w:pPr>
      <w:rPr/>
    </w:lvl>
    <w:lvl w:ilvl="8">
      <w:start w:val="0"/>
      <w:numFmt w:val="bullet"/>
      <w:lvlText w:val="•"/>
      <w:lvlJc w:val="left"/>
      <w:pPr>
        <w:ind w:left="2568" w:hanging="360"/>
      </w:pPr>
      <w:rPr/>
    </w:lvl>
  </w:abstractNum>
  <w:abstractNum w:abstractNumId="12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45" w:hanging="360"/>
      </w:pPr>
      <w:rPr/>
    </w:lvl>
    <w:lvl w:ilvl="2">
      <w:start w:val="0"/>
      <w:numFmt w:val="bullet"/>
      <w:lvlText w:val="•"/>
      <w:lvlJc w:val="left"/>
      <w:pPr>
        <w:ind w:left="1050" w:hanging="360"/>
      </w:pPr>
      <w:rPr/>
    </w:lvl>
    <w:lvl w:ilvl="3">
      <w:start w:val="0"/>
      <w:numFmt w:val="bullet"/>
      <w:lvlText w:val="•"/>
      <w:lvlJc w:val="left"/>
      <w:pPr>
        <w:ind w:left="1255" w:hanging="360"/>
      </w:pPr>
      <w:rPr/>
    </w:lvl>
    <w:lvl w:ilvl="4">
      <w:start w:val="0"/>
      <w:numFmt w:val="bullet"/>
      <w:lvlText w:val="•"/>
      <w:lvlJc w:val="left"/>
      <w:pPr>
        <w:ind w:left="1460" w:hanging="360"/>
      </w:pPr>
      <w:rPr/>
    </w:lvl>
    <w:lvl w:ilvl="5">
      <w:start w:val="0"/>
      <w:numFmt w:val="bullet"/>
      <w:lvlText w:val="•"/>
      <w:lvlJc w:val="left"/>
      <w:pPr>
        <w:ind w:left="1665" w:hanging="360"/>
      </w:pPr>
      <w:rPr/>
    </w:lvl>
    <w:lvl w:ilvl="6">
      <w:start w:val="0"/>
      <w:numFmt w:val="bullet"/>
      <w:lvlText w:val="•"/>
      <w:lvlJc w:val="left"/>
      <w:pPr>
        <w:ind w:left="1870" w:hanging="360"/>
      </w:pPr>
      <w:rPr/>
    </w:lvl>
    <w:lvl w:ilvl="7">
      <w:start w:val="0"/>
      <w:numFmt w:val="bullet"/>
      <w:lvlText w:val="•"/>
      <w:lvlJc w:val="left"/>
      <w:pPr>
        <w:ind w:left="2075" w:hanging="360"/>
      </w:pPr>
      <w:rPr/>
    </w:lvl>
    <w:lvl w:ilvl="8">
      <w:start w:val="0"/>
      <w:numFmt w:val="bullet"/>
      <w:lvlText w:val="•"/>
      <w:lvlJc w:val="left"/>
      <w:pPr>
        <w:ind w:left="2280" w:hanging="360"/>
      </w:pPr>
      <w:rPr/>
    </w:lvl>
  </w:abstractNum>
  <w:abstractNum w:abstractNumId="13">
    <w:lvl w:ilvl="0">
      <w:start w:val="0"/>
      <w:numFmt w:val="bullet"/>
      <w:lvlText w:val="-"/>
      <w:lvlJc w:val="left"/>
      <w:pPr>
        <w:ind w:left="647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917" w:hanging="360"/>
      </w:pPr>
      <w:rPr/>
    </w:lvl>
    <w:lvl w:ilvl="2">
      <w:start w:val="0"/>
      <w:numFmt w:val="bullet"/>
      <w:lvlText w:val="•"/>
      <w:lvlJc w:val="left"/>
      <w:pPr>
        <w:ind w:left="1194" w:hanging="360"/>
      </w:pPr>
      <w:rPr/>
    </w:lvl>
    <w:lvl w:ilvl="3">
      <w:start w:val="0"/>
      <w:numFmt w:val="bullet"/>
      <w:lvlText w:val="•"/>
      <w:lvlJc w:val="left"/>
      <w:pPr>
        <w:ind w:left="1471" w:hanging="360"/>
      </w:pPr>
      <w:rPr/>
    </w:lvl>
    <w:lvl w:ilvl="4">
      <w:start w:val="0"/>
      <w:numFmt w:val="bullet"/>
      <w:lvlText w:val="•"/>
      <w:lvlJc w:val="left"/>
      <w:pPr>
        <w:ind w:left="1748" w:hanging="360"/>
      </w:pPr>
      <w:rPr/>
    </w:lvl>
    <w:lvl w:ilvl="5">
      <w:start w:val="0"/>
      <w:numFmt w:val="bullet"/>
      <w:lvlText w:val="•"/>
      <w:lvlJc w:val="left"/>
      <w:pPr>
        <w:ind w:left="2025" w:hanging="360"/>
      </w:pPr>
      <w:rPr/>
    </w:lvl>
    <w:lvl w:ilvl="6">
      <w:start w:val="0"/>
      <w:numFmt w:val="bullet"/>
      <w:lvlText w:val="•"/>
      <w:lvlJc w:val="left"/>
      <w:pPr>
        <w:ind w:left="2302" w:hanging="360"/>
      </w:pPr>
      <w:rPr/>
    </w:lvl>
    <w:lvl w:ilvl="7">
      <w:start w:val="0"/>
      <w:numFmt w:val="bullet"/>
      <w:lvlText w:val="•"/>
      <w:lvlJc w:val="left"/>
      <w:pPr>
        <w:ind w:left="2579" w:hanging="360"/>
      </w:pPr>
      <w:rPr/>
    </w:lvl>
    <w:lvl w:ilvl="8">
      <w:start w:val="0"/>
      <w:numFmt w:val="bullet"/>
      <w:lvlText w:val="•"/>
      <w:lvlJc w:val="left"/>
      <w:pPr>
        <w:ind w:left="2856" w:hanging="360"/>
      </w:pPr>
      <w:rPr/>
    </w:lvl>
  </w:abstractNum>
  <w:abstractNum w:abstractNumId="14">
    <w:lvl w:ilvl="0">
      <w:start w:val="0"/>
      <w:numFmt w:val="bullet"/>
      <w:lvlText w:val="-"/>
      <w:lvlJc w:val="left"/>
      <w:pPr>
        <w:ind w:left="648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881" w:hanging="360"/>
      </w:pPr>
      <w:rPr/>
    </w:lvl>
    <w:lvl w:ilvl="2">
      <w:start w:val="0"/>
      <w:numFmt w:val="bullet"/>
      <w:lvlText w:val="•"/>
      <w:lvlJc w:val="left"/>
      <w:pPr>
        <w:ind w:left="1122" w:hanging="360"/>
      </w:pPr>
      <w:rPr/>
    </w:lvl>
    <w:lvl w:ilvl="3">
      <w:start w:val="0"/>
      <w:numFmt w:val="bullet"/>
      <w:lvlText w:val="•"/>
      <w:lvlJc w:val="left"/>
      <w:pPr>
        <w:ind w:left="1363" w:hanging="359.9999999999999"/>
      </w:pPr>
      <w:rPr/>
    </w:lvl>
    <w:lvl w:ilvl="4">
      <w:start w:val="0"/>
      <w:numFmt w:val="bullet"/>
      <w:lvlText w:val="•"/>
      <w:lvlJc w:val="left"/>
      <w:pPr>
        <w:ind w:left="1604" w:hanging="360"/>
      </w:pPr>
      <w:rPr/>
    </w:lvl>
    <w:lvl w:ilvl="5">
      <w:start w:val="0"/>
      <w:numFmt w:val="bullet"/>
      <w:lvlText w:val="•"/>
      <w:lvlJc w:val="left"/>
      <w:pPr>
        <w:ind w:left="1845" w:hanging="360"/>
      </w:pPr>
      <w:rPr/>
    </w:lvl>
    <w:lvl w:ilvl="6">
      <w:start w:val="0"/>
      <w:numFmt w:val="bullet"/>
      <w:lvlText w:val="•"/>
      <w:lvlJc w:val="left"/>
      <w:pPr>
        <w:ind w:left="2086" w:hanging="360"/>
      </w:pPr>
      <w:rPr/>
    </w:lvl>
    <w:lvl w:ilvl="7">
      <w:start w:val="0"/>
      <w:numFmt w:val="bullet"/>
      <w:lvlText w:val="•"/>
      <w:lvlJc w:val="left"/>
      <w:pPr>
        <w:ind w:left="2327" w:hanging="360"/>
      </w:pPr>
      <w:rPr/>
    </w:lvl>
    <w:lvl w:ilvl="8">
      <w:start w:val="0"/>
      <w:numFmt w:val="bullet"/>
      <w:lvlText w:val="•"/>
      <w:lvlJc w:val="left"/>
      <w:pPr>
        <w:ind w:left="2568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h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56" w:hanging="2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Zadanifontodlomka" w:default="1">
    <w:name w:val="Default Paragraph Font"/>
    <w:uiPriority w:val="1"/>
    <w:semiHidden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paragraph" w:styleId="Tijeloteksta">
    <w:name w:val="Body Text"/>
    <w:basedOn w:val="Normal"/>
    <w:uiPriority w:val="1"/>
    <w:qFormat w:val="1"/>
    <w:rsid w:val="004C0208"/>
    <w:rPr>
      <w:sz w:val="24"/>
      <w:szCs w:val="24"/>
    </w:rPr>
  </w:style>
  <w:style w:type="paragraph" w:styleId="Odlomakpopisa">
    <w:name w:val="List Paragraph"/>
    <w:basedOn w:val="Normal"/>
    <w:uiPriority w:val="1"/>
    <w:qFormat w:val="1"/>
    <w:rsid w:val="004C0208"/>
    <w:pPr>
      <w:ind w:left="556" w:hanging="260"/>
    </w:pPr>
  </w:style>
  <w:style w:type="paragraph" w:styleId="TableParagraph" w:customStyle="1">
    <w:name w:val="Table Paragraph"/>
    <w:basedOn w:val="Normal"/>
    <w:uiPriority w:val="1"/>
    <w:qFormat w:val="1"/>
    <w:rsid w:val="004C0208"/>
    <w:pPr>
      <w:ind w:left="648"/>
    </w:pPr>
  </w:style>
  <w:style w:type="paragraph" w:styleId="Bezproreda">
    <w:name w:val="No Spacing"/>
    <w:uiPriority w:val="1"/>
    <w:qFormat w:val="1"/>
    <w:rsid w:val="00472645"/>
    <w:pPr>
      <w:widowControl w:val="1"/>
      <w:autoSpaceDE w:val="1"/>
      <w:autoSpaceDN w:val="1"/>
    </w:pPr>
    <w:rPr>
      <w:rFonts w:ascii="Times New Roman" w:hAnsi="Times New Roman"/>
      <w:sz w:val="24"/>
      <w:lang w:val="hr-HR"/>
    </w:rPr>
  </w:style>
  <w:style w:type="table" w:styleId="Reetkatablice">
    <w:name w:val="Table Grid"/>
    <w:basedOn w:val="Obinatablica"/>
    <w:uiPriority w:val="59"/>
    <w:rsid w:val="00472645"/>
    <w:pPr>
      <w:widowControl w:val="1"/>
      <w:autoSpaceDE w:val="1"/>
      <w:autoSpaceDN w:val="1"/>
    </w:pPr>
    <w:rPr>
      <w:lang w:val="hr-HR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normaltextrun" w:customStyle="1">
    <w:name w:val="normaltextrun"/>
    <w:basedOn w:val="Zadanifontodlomka"/>
    <w:rsid w:val="00DA07E2"/>
  </w:style>
  <w:style w:type="character" w:styleId="eop" w:customStyle="1">
    <w:name w:val="eop"/>
    <w:basedOn w:val="Zadanifontodlomka"/>
    <w:rsid w:val="00DA07E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coBLx1pS3UXbiLvOUIyPmuXc7g==">CgMxLjA4AHIhMXJtT0lWeWk3TzJmUFhQdlltYmdOYkdiMVM3VWVpVEtn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2019-10-16T08:22:00Z</dcterms:created>
  <dc:creator>Branka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2019-09-19T00:00:00Z</vt:filetime>
  </property>
</Properties>
</file>